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811" w:rsidRDefault="003E3811" w:rsidP="003E381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E3811">
        <w:rPr>
          <w:rFonts w:ascii="Times New Roman" w:hAnsi="Times New Roman" w:cs="Times New Roman"/>
          <w:b/>
          <w:sz w:val="40"/>
          <w:szCs w:val="40"/>
          <w:u w:val="single"/>
        </w:rPr>
        <w:t>Область применения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ЭЦП Физическим лицам</w:t>
      </w:r>
    </w:p>
    <w:p w:rsidR="003E3811" w:rsidRDefault="003E3811" w:rsidP="003E3811">
      <w:pPr>
        <w:jc w:val="center"/>
      </w:pPr>
    </w:p>
    <w:p w:rsidR="003E3811" w:rsidRPr="003E3811" w:rsidRDefault="003E3811" w:rsidP="003E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811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gosuslugi.ru</w:t>
      </w:r>
    </w:p>
    <w:p w:rsidR="003E3811" w:rsidRPr="003E3811" w:rsidRDefault="003E3811" w:rsidP="003E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811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города Москвы pgu.mos.ru</w:t>
      </w:r>
    </w:p>
    <w:p w:rsidR="003E3811" w:rsidRPr="003E3811" w:rsidRDefault="003E3811" w:rsidP="003E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811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Московской области pgu.mosreg.ru</w:t>
      </w:r>
    </w:p>
    <w:p w:rsidR="003E3811" w:rsidRPr="003E3811" w:rsidRDefault="003E3811" w:rsidP="003E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811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Санкт-Петербурга gu.spb.ru</w:t>
      </w:r>
    </w:p>
    <w:p w:rsidR="003E3811" w:rsidRPr="003E3811" w:rsidRDefault="003E3811" w:rsidP="003E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811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Ленинградской области gu.lenobl.ru</w:t>
      </w:r>
    </w:p>
    <w:p w:rsidR="003E3811" w:rsidRPr="003E3811" w:rsidRDefault="003E3811" w:rsidP="003E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811">
        <w:rPr>
          <w:rFonts w:ascii="Times New Roman" w:hAnsi="Times New Roman" w:cs="Times New Roman"/>
          <w:sz w:val="24"/>
          <w:szCs w:val="24"/>
        </w:rPr>
        <w:t>Портал ФИПС (Роспатент) fips.ru</w:t>
      </w:r>
    </w:p>
    <w:p w:rsidR="003E3811" w:rsidRPr="003E3811" w:rsidRDefault="003E3811" w:rsidP="003E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811">
        <w:rPr>
          <w:rFonts w:ascii="Times New Roman" w:hAnsi="Times New Roman" w:cs="Times New Roman"/>
          <w:sz w:val="24"/>
          <w:szCs w:val="24"/>
        </w:rPr>
        <w:t>Портал Росимущество rosim.ru</w:t>
      </w:r>
      <w:bookmarkStart w:id="0" w:name="_GoBack"/>
      <w:bookmarkEnd w:id="0"/>
    </w:p>
    <w:p w:rsidR="003E3811" w:rsidRPr="003E3811" w:rsidRDefault="003E3811" w:rsidP="003E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811">
        <w:rPr>
          <w:rFonts w:ascii="Times New Roman" w:hAnsi="Times New Roman" w:cs="Times New Roman"/>
          <w:sz w:val="24"/>
          <w:szCs w:val="24"/>
        </w:rPr>
        <w:t>Портал ФНС nalog.ru</w:t>
      </w:r>
    </w:p>
    <w:p w:rsidR="003E3811" w:rsidRPr="003E3811" w:rsidRDefault="003E3811" w:rsidP="003E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811">
        <w:rPr>
          <w:rFonts w:ascii="Times New Roman" w:hAnsi="Times New Roman" w:cs="Times New Roman"/>
          <w:sz w:val="24"/>
          <w:szCs w:val="24"/>
        </w:rPr>
        <w:t>Портал «Российская общественная инициатива» roi.ru</w:t>
      </w:r>
    </w:p>
    <w:p w:rsidR="003E3811" w:rsidRPr="003E3811" w:rsidRDefault="003E3811" w:rsidP="003E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811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proofErr w:type="gramStart"/>
      <w:r w:rsidRPr="003E3811">
        <w:rPr>
          <w:rFonts w:ascii="Times New Roman" w:hAnsi="Times New Roman" w:cs="Times New Roman"/>
          <w:sz w:val="24"/>
          <w:szCs w:val="24"/>
        </w:rPr>
        <w:t>эл.документооборота</w:t>
      </w:r>
      <w:proofErr w:type="spellEnd"/>
      <w:proofErr w:type="gramEnd"/>
      <w:r w:rsidRPr="003E3811">
        <w:rPr>
          <w:rFonts w:ascii="Times New Roman" w:hAnsi="Times New Roman" w:cs="Times New Roman"/>
          <w:sz w:val="24"/>
          <w:szCs w:val="24"/>
        </w:rPr>
        <w:t xml:space="preserve"> дистанционных работников с работодателем (в соответствии с Главой 49.1 ТК РФ)</w:t>
      </w:r>
    </w:p>
    <w:p w:rsidR="003E3811" w:rsidRPr="003E3811" w:rsidRDefault="003E3811" w:rsidP="003E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811">
        <w:rPr>
          <w:rFonts w:ascii="Times New Roman" w:hAnsi="Times New Roman" w:cs="Times New Roman"/>
          <w:sz w:val="24"/>
          <w:szCs w:val="24"/>
        </w:rPr>
        <w:t>Система «Взаймы онлайн» loanberry.ru</w:t>
      </w:r>
    </w:p>
    <w:p w:rsidR="003E3811" w:rsidRPr="003E3811" w:rsidRDefault="003E3811" w:rsidP="003E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811">
        <w:rPr>
          <w:rFonts w:ascii="Times New Roman" w:hAnsi="Times New Roman" w:cs="Times New Roman"/>
          <w:sz w:val="24"/>
          <w:szCs w:val="24"/>
        </w:rPr>
        <w:t>Портал «Автокод» avtokod.mos.ru</w:t>
      </w:r>
    </w:p>
    <w:p w:rsidR="003E3811" w:rsidRPr="003E3811" w:rsidRDefault="003E3811" w:rsidP="003E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811">
        <w:rPr>
          <w:rFonts w:ascii="Times New Roman" w:hAnsi="Times New Roman" w:cs="Times New Roman"/>
          <w:sz w:val="24"/>
          <w:szCs w:val="24"/>
        </w:rPr>
        <w:t>Федеральная служба судебных приставов lk.fssprus.ru</w:t>
      </w:r>
    </w:p>
    <w:p w:rsidR="003E3811" w:rsidRPr="003E3811" w:rsidRDefault="003E3811" w:rsidP="003E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811">
        <w:rPr>
          <w:rFonts w:ascii="Times New Roman" w:hAnsi="Times New Roman" w:cs="Times New Roman"/>
          <w:sz w:val="24"/>
          <w:szCs w:val="24"/>
        </w:rPr>
        <w:t>Пенсионный фонд РФ pfrf.ru</w:t>
      </w:r>
    </w:p>
    <w:p w:rsidR="003E3811" w:rsidRPr="003E3811" w:rsidRDefault="003E3811" w:rsidP="003E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811">
        <w:rPr>
          <w:rFonts w:ascii="Times New Roman" w:hAnsi="Times New Roman" w:cs="Times New Roman"/>
          <w:sz w:val="24"/>
          <w:szCs w:val="24"/>
        </w:rPr>
        <w:t>Мособлгаз</w:t>
      </w:r>
      <w:proofErr w:type="spellEnd"/>
      <w:r w:rsidRPr="003E3811">
        <w:rPr>
          <w:rFonts w:ascii="Times New Roman" w:hAnsi="Times New Roman" w:cs="Times New Roman"/>
          <w:sz w:val="24"/>
          <w:szCs w:val="24"/>
        </w:rPr>
        <w:t xml:space="preserve"> mosoblgaz.ru</w:t>
      </w:r>
    </w:p>
    <w:p w:rsidR="003E3811" w:rsidRPr="003E3811" w:rsidRDefault="003E3811" w:rsidP="003E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811">
        <w:rPr>
          <w:rFonts w:ascii="Times New Roman" w:hAnsi="Times New Roman" w:cs="Times New Roman"/>
          <w:sz w:val="24"/>
          <w:szCs w:val="24"/>
        </w:rPr>
        <w:t>Портал ПАО «МОЭСК» utp.moesk.ru</w:t>
      </w:r>
    </w:p>
    <w:p w:rsidR="003E3811" w:rsidRPr="003E3811" w:rsidRDefault="003E3811" w:rsidP="003E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811">
        <w:rPr>
          <w:rFonts w:ascii="Times New Roman" w:hAnsi="Times New Roman" w:cs="Times New Roman"/>
          <w:sz w:val="24"/>
          <w:szCs w:val="24"/>
        </w:rPr>
        <w:t xml:space="preserve">Портал ФИС «На Дальний Восток» </w:t>
      </w:r>
      <w:proofErr w:type="spellStart"/>
      <w:proofErr w:type="gramStart"/>
      <w:r w:rsidRPr="003E3811">
        <w:rPr>
          <w:rFonts w:ascii="Times New Roman" w:hAnsi="Times New Roman" w:cs="Times New Roman"/>
          <w:sz w:val="24"/>
          <w:szCs w:val="24"/>
        </w:rPr>
        <w:t>надальнийвосток.рф</w:t>
      </w:r>
      <w:proofErr w:type="spellEnd"/>
      <w:proofErr w:type="gramEnd"/>
    </w:p>
    <w:p w:rsidR="003E3811" w:rsidRPr="003E3811" w:rsidRDefault="003E3811" w:rsidP="003E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811">
        <w:rPr>
          <w:rFonts w:ascii="Times New Roman" w:hAnsi="Times New Roman" w:cs="Times New Roman"/>
          <w:sz w:val="24"/>
          <w:szCs w:val="24"/>
        </w:rPr>
        <w:t>Единый реестр российских программ для электронных вычислительных машин и баз данных reestr.minsvyaz.ru</w:t>
      </w:r>
    </w:p>
    <w:p w:rsidR="003E3811" w:rsidRPr="003E3811" w:rsidRDefault="003E3811" w:rsidP="003E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811">
        <w:rPr>
          <w:rFonts w:ascii="Times New Roman" w:hAnsi="Times New Roman" w:cs="Times New Roman"/>
          <w:sz w:val="24"/>
          <w:szCs w:val="24"/>
        </w:rPr>
        <w:t>Реестр уведомлений о залоге движимого имущества reestr-zalogov.ru</w:t>
      </w:r>
    </w:p>
    <w:p w:rsidR="003E3811" w:rsidRPr="003E3811" w:rsidRDefault="003E3811" w:rsidP="003E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811">
        <w:rPr>
          <w:rFonts w:ascii="Times New Roman" w:hAnsi="Times New Roman" w:cs="Times New Roman"/>
          <w:sz w:val="24"/>
          <w:szCs w:val="24"/>
        </w:rPr>
        <w:t>Портал ПАО «МОЭК» lkk.oaomoek.ru</w:t>
      </w:r>
    </w:p>
    <w:p w:rsidR="003E3811" w:rsidRPr="003E3811" w:rsidRDefault="003E3811" w:rsidP="003E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811">
        <w:rPr>
          <w:rFonts w:ascii="Times New Roman" w:hAnsi="Times New Roman" w:cs="Times New Roman"/>
          <w:sz w:val="24"/>
          <w:szCs w:val="24"/>
        </w:rPr>
        <w:t>Электронный документооборот с судами общей юрисдикции sudrf.ru</w:t>
      </w:r>
    </w:p>
    <w:p w:rsidR="003E3811" w:rsidRPr="003E3811" w:rsidRDefault="003E3811" w:rsidP="003E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811">
        <w:rPr>
          <w:rFonts w:ascii="Times New Roman" w:hAnsi="Times New Roman" w:cs="Times New Roman"/>
          <w:sz w:val="24"/>
          <w:szCs w:val="24"/>
        </w:rPr>
        <w:t>ИС «Мой Арбитр» my.arbitr.ru</w:t>
      </w:r>
    </w:p>
    <w:p w:rsidR="003E3811" w:rsidRPr="003E3811" w:rsidRDefault="003E3811" w:rsidP="003E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811">
        <w:rPr>
          <w:rFonts w:ascii="Times New Roman" w:hAnsi="Times New Roman" w:cs="Times New Roman"/>
          <w:sz w:val="24"/>
          <w:szCs w:val="24"/>
        </w:rPr>
        <w:t>Верховный Суд РФ vsrf.ru</w:t>
      </w:r>
    </w:p>
    <w:p w:rsidR="003E3811" w:rsidRPr="003E3811" w:rsidRDefault="003E3811" w:rsidP="003E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811">
        <w:rPr>
          <w:rFonts w:ascii="Times New Roman" w:hAnsi="Times New Roman" w:cs="Times New Roman"/>
          <w:sz w:val="24"/>
          <w:szCs w:val="24"/>
        </w:rPr>
        <w:t>ИС «Государственная библиография» Российской книжной палаты (Обязательный электронный экземпляр) online.bookchamber.ru</w:t>
      </w:r>
    </w:p>
    <w:p w:rsidR="003E3811" w:rsidRPr="003E3811" w:rsidRDefault="003E3811" w:rsidP="003E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811">
        <w:rPr>
          <w:rFonts w:ascii="Times New Roman" w:hAnsi="Times New Roman" w:cs="Times New Roman"/>
          <w:sz w:val="24"/>
          <w:szCs w:val="24"/>
        </w:rPr>
        <w:t>Система приема обязательных экземпляров печатных изданий в электронной форме Российской государственной библиотеки (Обязательный электронный экземпляр) oek.rsl.ru</w:t>
      </w:r>
    </w:p>
    <w:p w:rsidR="003E3811" w:rsidRPr="003E3811" w:rsidRDefault="003E3811" w:rsidP="003E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811">
        <w:rPr>
          <w:rFonts w:ascii="Times New Roman" w:hAnsi="Times New Roman" w:cs="Times New Roman"/>
          <w:sz w:val="24"/>
          <w:szCs w:val="24"/>
        </w:rPr>
        <w:t>Портал «Работа в России» trudvsem.ru</w:t>
      </w:r>
    </w:p>
    <w:p w:rsidR="003E3811" w:rsidRPr="003E3811" w:rsidRDefault="003E3811" w:rsidP="003E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811">
        <w:rPr>
          <w:rFonts w:ascii="Times New Roman" w:hAnsi="Times New Roman" w:cs="Times New Roman"/>
          <w:sz w:val="24"/>
          <w:szCs w:val="24"/>
        </w:rPr>
        <w:t>Реестр уведомлений о залоге движимого имущества reestr-zalogov.ru</w:t>
      </w:r>
    </w:p>
    <w:p w:rsidR="003E3811" w:rsidRPr="003E3811" w:rsidRDefault="003E3811" w:rsidP="003E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811">
        <w:rPr>
          <w:rFonts w:ascii="Times New Roman" w:hAnsi="Times New Roman" w:cs="Times New Roman"/>
          <w:sz w:val="24"/>
          <w:szCs w:val="24"/>
        </w:rPr>
        <w:t>Платежный сервис «</w:t>
      </w:r>
      <w:proofErr w:type="spellStart"/>
      <w:r w:rsidRPr="003E3811">
        <w:rPr>
          <w:rFonts w:ascii="Times New Roman" w:hAnsi="Times New Roman" w:cs="Times New Roman"/>
          <w:sz w:val="24"/>
          <w:szCs w:val="24"/>
        </w:rPr>
        <w:t>Элекснет</w:t>
      </w:r>
      <w:proofErr w:type="spellEnd"/>
      <w:r w:rsidRPr="003E3811">
        <w:rPr>
          <w:rFonts w:ascii="Times New Roman" w:hAnsi="Times New Roman" w:cs="Times New Roman"/>
          <w:sz w:val="24"/>
          <w:szCs w:val="24"/>
        </w:rPr>
        <w:t>» elecsnet.ru</w:t>
      </w:r>
    </w:p>
    <w:p w:rsidR="003E3811" w:rsidRPr="003E3811" w:rsidRDefault="003E3811" w:rsidP="003E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811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Республики Башкортостан gosuslugi.bashkortostan.ru</w:t>
      </w:r>
    </w:p>
    <w:p w:rsidR="00367C82" w:rsidRPr="003E3811" w:rsidRDefault="003E3811" w:rsidP="003E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811">
        <w:rPr>
          <w:rFonts w:ascii="Times New Roman" w:hAnsi="Times New Roman" w:cs="Times New Roman"/>
          <w:sz w:val="24"/>
          <w:szCs w:val="24"/>
        </w:rPr>
        <w:t>Долговая торговая площадка «Рынок догов» debtfair.ru</w:t>
      </w:r>
    </w:p>
    <w:sectPr w:rsidR="00367C82" w:rsidRPr="003E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86A9D"/>
    <w:multiLevelType w:val="hybridMultilevel"/>
    <w:tmpl w:val="C78C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11"/>
    <w:rsid w:val="00367C82"/>
    <w:rsid w:val="003E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9884"/>
  <w15:chartTrackingRefBased/>
  <w15:docId w15:val="{4F6BD7AF-A4D9-4185-A9C7-6B5676AE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2017-07-03T16:04:00Z</dcterms:created>
  <dcterms:modified xsi:type="dcterms:W3CDTF">2017-07-03T16:06:00Z</dcterms:modified>
</cp:coreProperties>
</file>